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Коклюш – острое инфекционное заболевание, которое характеризуется длительным течением. Отличительный признак болезни – спазматический кашель.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Механизм передачи инфекции воздушно – капельный. Особенностью коклюша является высокая восприимчивость к нему детей, начиная с первых дней жизни.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С момента контакта с больным коклюшем до появления первых признаков болезни проходит от 3 до 15 дней. Особенностью коклюша является постепенное нарастание кашля в течение 2 – 3 недель после его появления.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Типичные признаки коклюша: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·   упорный усиливающийся кашель, постепенно переходящий в приступы спазматического кашля (серия кашлевых толчков, быстро следующая друг за другом на одном выдохе) с судорожным вдохом, сопровождающимся свистящим протяжным звуком. У грудных детей такой кашель может привести к остановке дыхания. Приступы кашля усиливаются ночью и заканчиваются выделением небольшого количества вязкой мокроты, иногда рвотой;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·   одутловатость лица, кровоизлияния в склеры;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 xml:space="preserve">·   язвочка на уздечке языка (вследствие её </w:t>
      </w:r>
      <w:proofErr w:type="spellStart"/>
      <w:r w:rsidRPr="00900000">
        <w:rPr>
          <w:rFonts w:ascii="Times New Roman" w:hAnsi="Times New Roman" w:cs="Times New Roman"/>
          <w:sz w:val="32"/>
          <w:szCs w:val="32"/>
        </w:rPr>
        <w:t>травмирования</w:t>
      </w:r>
      <w:proofErr w:type="spellEnd"/>
      <w:r w:rsidRPr="00900000">
        <w:rPr>
          <w:rFonts w:ascii="Times New Roman" w:hAnsi="Times New Roman" w:cs="Times New Roman"/>
          <w:sz w:val="32"/>
          <w:szCs w:val="32"/>
        </w:rPr>
        <w:t xml:space="preserve"> о края зубов, так как во время приступа кашля язык до предела высовывается наружу, кончик его загибается кверху).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Коклюш нередко осложняется бронхитами, отитом, пневмонией, выпадениями прямой кишки, пупочной и паховой грыжами.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После перенесенного коклюша длительное время (несколько месяцев) могут возвращаться приступы кашля, особенно, если ребенок простудится или при физической нагрузке.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lastRenderedPageBreak/>
        <w:t xml:space="preserve">Единственной надежной профилактикой против коклюша является </w:t>
      </w:r>
      <w:proofErr w:type="gramStart"/>
      <w:r w:rsidRPr="00900000">
        <w:rPr>
          <w:rFonts w:ascii="Times New Roman" w:hAnsi="Times New Roman" w:cs="Times New Roman"/>
          <w:sz w:val="32"/>
          <w:szCs w:val="32"/>
        </w:rPr>
        <w:t>вакцинация  АКДС</w:t>
      </w:r>
      <w:proofErr w:type="gramEnd"/>
      <w:r w:rsidRPr="00900000">
        <w:rPr>
          <w:rFonts w:ascii="Times New Roman" w:hAnsi="Times New Roman" w:cs="Times New Roman"/>
          <w:sz w:val="32"/>
          <w:szCs w:val="32"/>
        </w:rPr>
        <w:t xml:space="preserve"> – вакциной, которая включена в Национальный календарь прививок. Опасения родителей, связанные с угрозой вредного воздействия вакцины, </w:t>
      </w:r>
      <w:proofErr w:type="spellStart"/>
      <w:r w:rsidRPr="00900000">
        <w:rPr>
          <w:rFonts w:ascii="Times New Roman" w:hAnsi="Times New Roman" w:cs="Times New Roman"/>
          <w:sz w:val="32"/>
          <w:szCs w:val="32"/>
        </w:rPr>
        <w:t>необоснованны</w:t>
      </w:r>
      <w:proofErr w:type="spellEnd"/>
      <w:r w:rsidRPr="00900000">
        <w:rPr>
          <w:rFonts w:ascii="Times New Roman" w:hAnsi="Times New Roman" w:cs="Times New Roman"/>
          <w:sz w:val="32"/>
          <w:szCs w:val="32"/>
        </w:rPr>
        <w:t>. Качество АКДС – вакцины по своим свойствам не уступает вакцинам, выпускаемым в других странах.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Уважаемые родители, помните!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Специфических лекарственных средств против коклюша нет! Только прививка может защитить Вашего ребёнка от данной инфекции!</w:t>
      </w:r>
    </w:p>
    <w:p w:rsidR="00900000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A7556" w:rsidRPr="00900000" w:rsidRDefault="00900000" w:rsidP="009000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00000">
        <w:rPr>
          <w:rFonts w:ascii="Times New Roman" w:hAnsi="Times New Roman" w:cs="Times New Roman"/>
          <w:sz w:val="32"/>
          <w:szCs w:val="32"/>
        </w:rPr>
        <w:t>Если Ваш ребёнок заболел коклюшем, необходимо обязательно обратиться за медицинской помощью.</w:t>
      </w:r>
      <w:bookmarkStart w:id="0" w:name="_GoBack"/>
      <w:bookmarkEnd w:id="0"/>
    </w:p>
    <w:sectPr w:rsidR="006A7556" w:rsidRPr="009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1"/>
    <w:rsid w:val="004748C1"/>
    <w:rsid w:val="006A7556"/>
    <w:rsid w:val="0090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0DD2"/>
  <w15:chartTrackingRefBased/>
  <w15:docId w15:val="{06AB557B-7470-4B1F-A6E3-522A3433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Company>OOB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2023-12-01T08:42:00Z</dcterms:created>
  <dcterms:modified xsi:type="dcterms:W3CDTF">2023-12-01T08:44:00Z</dcterms:modified>
</cp:coreProperties>
</file>